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A13" w:rsidRPr="00577A13" w:rsidRDefault="00EB3F2A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b/>
          <w:color w:val="000000"/>
          <w:sz w:val="48"/>
          <w:szCs w:val="48"/>
          <w:lang w:eastAsia="ru-RU"/>
        </w:rPr>
      </w:pPr>
      <w:r>
        <w:rPr>
          <w:rFonts w:ascii="Verdana" w:eastAsia="Times New Roman" w:hAnsi="Verdana" w:cs="Times New Roman"/>
          <w:b/>
          <w:color w:val="000000"/>
          <w:sz w:val="48"/>
          <w:szCs w:val="48"/>
          <w:lang w:eastAsia="ru-RU"/>
        </w:rPr>
        <w:t xml:space="preserve">Урок№21 Тема 2.15. </w:t>
      </w:r>
      <w:bookmarkStart w:id="0" w:name="_GoBack"/>
      <w:bookmarkEnd w:id="0"/>
      <w:r w:rsidR="00577A13" w:rsidRPr="00577A13">
        <w:rPr>
          <w:rFonts w:ascii="Verdana" w:eastAsia="Times New Roman" w:hAnsi="Verdana" w:cs="Times New Roman"/>
          <w:b/>
          <w:color w:val="000000"/>
          <w:sz w:val="48"/>
          <w:szCs w:val="48"/>
          <w:lang w:eastAsia="ru-RU"/>
        </w:rPr>
        <w:t>Д</w:t>
      </w:r>
      <w:r w:rsidR="00577A13">
        <w:rPr>
          <w:rFonts w:ascii="Verdana" w:eastAsia="Times New Roman" w:hAnsi="Verdana" w:cs="Times New Roman"/>
          <w:b/>
          <w:color w:val="000000"/>
          <w:sz w:val="48"/>
          <w:szCs w:val="48"/>
          <w:lang w:eastAsia="ru-RU"/>
        </w:rPr>
        <w:t>ИСКУССИЯ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– равноправное обсуждение педагогами и воспитанниками дел, проблем самого различного характера. Она возникает, когда перед людьми возник вопрос, на который каждый первоначально имеет свой ответ. В ходе дискуссии люди формулируют новый, более удовлетворяющий все стороны ответ на стоящий вопрос. Результатом может быть общее соглашение, лучшее понимание, новый взгляд на проблему, совместное решение. Решение, принимаемое в результате дискуссии, воспринимается учениками как свое собственное и выполняется учениками гораздо быстрее, осознаннее и эффективнее. Дискуссия является основной формой обсуждения вопросов на собраниях или сборах коллектива.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Любая дискуссия имеет в своей основе </w:t>
      </w:r>
      <w:r w:rsidRPr="00577A1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ряд организационных условий</w:t>
      </w: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изначально должно быть несколько точек зрения на предмет обсуждения;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то, что говорят и о чем говорят, должно быть правдой;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дискутанты должны вступать в дискуссию с желанием услышать и понять другие доводы, поддержать иные точки зрения, а не только высказать свои;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знание и понимание предмета разговора учителями и учениками в ходе дискуссии должно развиваться;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выдвигаемые аргументы должны быть обоснованны и доказательны;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участники дискуссии должны подходить к ней осмысленно, применяя в ее ходе рефлексию и обдуманно корректируя решение в случае необходимости;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время для дискуссии неограниченно;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нельзя заранее предположить выводы и сводить к ним обсуждение, также нельзя заранее предсказать, что результатом будет одно решение, их может быть несколько, а может и не быть вовсе; решения принимаются с учетом перспективы развития группы;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все участники несут равную ответственность за выбранное решение;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lastRenderedPageBreak/>
        <w:t>- участники дискуссии свободны в высказываниях, в изменении своего мнения и нахождении общих точек зрения; обстановка доброжелательности и откровенности;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- учащиеся должны обладать достаточной степенью зрелости и самостоятельности мышления, уметь аргументировать и доказывать свою точку зрения.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В зависимости от формы организации дискуссии бывают: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- </w:t>
      </w:r>
      <w:r w:rsidRPr="00577A13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«панельная»</w:t>
      </w: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 – предварительно проводится заседание экспертной группы, на котором несколько участников во главе с назначенным председателем обсуждают намеченную проблему, а затем они излагают свои позиции все аудитории;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- </w:t>
      </w:r>
      <w:r w:rsidRPr="00577A13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«форумная»</w:t>
      </w: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 – в отличие от предыдущей экспертная группа вступает в обмен мнениями с аудиторией;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- </w:t>
      </w:r>
      <w:r w:rsidRPr="00577A13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«круглый стол»</w:t>
      </w: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 – беседа на равных небольшой группы участников, расположенных по кругу;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- </w:t>
      </w:r>
      <w:r w:rsidRPr="00577A13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«судебная»</w:t>
      </w: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 – дискуссия, имитирующая судебное разбирательство;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- </w:t>
      </w:r>
      <w:r w:rsidRPr="00577A13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«симпозиум»</w:t>
      </w: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 – более формализованное обсуждение, в ходе которого участники выступают с сообщениями, представляющими их точки зрения, после чего отвечают на вопросы аудитории;</w:t>
      </w:r>
    </w:p>
    <w:p w:rsidR="00577A13" w:rsidRPr="00577A13" w:rsidRDefault="00577A13" w:rsidP="00577A13">
      <w:pPr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eastAsia="ru-RU"/>
        </w:rPr>
      </w:pPr>
    </w:p>
    <w:p w:rsidR="00577A13" w:rsidRPr="00577A13" w:rsidRDefault="00577A13" w:rsidP="00577A13">
      <w:pPr>
        <w:spacing w:after="24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eastAsia="ru-RU"/>
        </w:rPr>
      </w:pP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- </w:t>
      </w:r>
      <w:r w:rsidRPr="00577A13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дискуссия в технике «аквариума»</w:t>
      </w: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 – после непродолжительного группового обмена мнениями по одному представителю от команды участвуют в публичной дискуссии, они располагаются в центре («аквариуме»), остальные наблюдают за дискуссией. Члены команды могут помогать своему представителю советами, передаваемыми в записках, или во время тайм-аута.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Диспут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Цель диспута как формы воспитательной работы– учить воспитанников культуре общения, умению логично, доказательно отстаивать свою точку зрения; помочь ученикам в откровенном споре увидеть истинность той или иной позиции; формировать терпимость, уважение к собеседнику, готовность понять и принять иные взгляды.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 xml:space="preserve">В отличие от дискуссии диспут всегда заранее готовиться. Выбрав тему диспута, педагог знакомит учащихся с темой, вопросами, которые будут обсуждаться на диспуте, и предлагает познакомиться </w:t>
      </w: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lastRenderedPageBreak/>
        <w:t>с необходимой литературой. Успех диспута во многом определяется темой, заключающей в себе, как минимум, две разноречивые позиции. Педагог тщательно продумывает задачи диспута, его предполагаемое течение, возможные варианты и, главное, выводы, к которым учащиеся должны прийти в результате обсуждения.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Очень значима </w:t>
      </w:r>
      <w:r w:rsidRPr="00577A13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роль ведущего</w:t>
      </w: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 на диспуте. Ведущий обязан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предоставлять слово всем желающим, следить за соблюдением регламента, культурой общения, регулировать очередность выступлений, заботиться о том, чтобы накал встречи не спадал до конца.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В ходе диспута он следит за соблюдением </w:t>
      </w:r>
      <w:r w:rsidRPr="00577A13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правил его проведения</w:t>
      </w: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. Эти правила могут быть составлены самими учащимися. Например:</w:t>
      </w:r>
    </w:p>
    <w:p w:rsidR="00577A13" w:rsidRPr="00577A13" w:rsidRDefault="00577A13" w:rsidP="00577A13">
      <w:pPr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eastAsia="ru-RU"/>
        </w:rPr>
      </w:pPr>
    </w:p>
    <w:p w:rsidR="00577A13" w:rsidRPr="00577A13" w:rsidRDefault="00577A13" w:rsidP="00577A13">
      <w:pPr>
        <w:spacing w:after="0" w:line="240" w:lineRule="auto"/>
        <w:rPr>
          <w:rFonts w:ascii="Verdana" w:eastAsia="Times New Roman" w:hAnsi="Verdana" w:cs="Times New Roman"/>
          <w:i/>
          <w:iCs/>
          <w:color w:val="000000"/>
          <w:sz w:val="21"/>
          <w:szCs w:val="21"/>
          <w:lang w:eastAsia="ru-RU"/>
        </w:rPr>
      </w:pP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J Каждый из присутствующих имеет право участвовать в обсуждении.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J Будь готов терпеливо выслушать любое мнение, даже если ты с ним не согласен.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J Критикуй идеи, а не людей.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J Прежде, чем сделать выводы, надо учесть все идеи и факты, которыми руководствуется оппонент.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J Будь готов изменить свою точку зрения под воздействием фактов и убедительных аргументов.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J Главное не в том, чтобы «победить», а в том, чтобы прийти к наилучшему решению.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Вариант правил: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Пришел – не молчи.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Коротко – о многом.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Критикуешь – предлагай.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Предлагаешь – делай.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Дебаты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Слово «дебаты</w:t>
      </w:r>
      <w:r w:rsidRPr="00577A1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»</w:t>
      </w: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 в переводе с французского обозначает прения, обмен мнениями. В отличие от дискуссии, которая представляет </w:t>
      </w: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собой спор, публичное обсуждение аудиторией какого-нибудь вопроса, дебаты не предполагают открытого столкновения участников, прямого спора, перерастающего иногда в полемику (стремление обязательно переубедить, победить оппонентов любыми способами и средствами).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основе дебатов – свободное высказывание, обмен мнениями по предложенному тематическому тезису. Участники дебатов приводят примеры, факты, аргументируют, логично доказывают, приводят примеры, поясняют, дают информацию и т.д. Процедура дебатов не допускает личностных оценок, эмоциональных проявлений. Обсуждается тема, а не отношение к ней отдельных участников. В этом смысле дебаты приучают к культуре устного выступления, умению слушать и слышать других, оцениванию собственных возможностей и т.д.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Проведению дебатов должна предшествовать большая</w:t>
      </w:r>
      <w:r w:rsidR="001E5D8E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</w:t>
      </w:r>
      <w:r w:rsidRPr="00577A13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предварительная работа</w:t>
      </w: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– распечатка материалов;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– знакомство участников с правилами организации и проведения дебатов;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– определение определенного тезиса дебатов;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– работа с непосредственными организаторами дебатов, распределение ролей и поручений;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– индивидуальный инструктаж о процедуре дебатов.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Можно заранее подготовить несколько тезисов для дебатов. Тезис – это положение, кратко излагающее какую-нибудь идею, а также одну из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основных мыслей доклада, выступления, лекции. Тезис формулируется в утвердительной форме, предполагающей антитезис. Лучше когда тезис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предлагают сами участники. Для работы над тезисом можно создать несколько групп. После предложения нескольких тезисов все вместе выбирают один понравившийся тезис для предстоящих дебатов.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Дебаты организует и проводит председатель. Он не имеет права участвовать в самой дискуссии, поскольку является незаинтересованным лицом.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Председателю помогает секретарь, который информирует ораторов о времени, отведенном на выступления, а также ведет документацию дебатов.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Перед дебатами участники занимают места в следующем порядке: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справа от председателя – защитники тезиса (4 человека;)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слева от председателя – противники тезиса (4 человека);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 в конце помещения, посередине – лица, которые не имеют определенной точки зрения (так называемое «болото»).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Каждый оратор должен начинать свое выступление обращением к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ведущему: «Господин председатель,…» Участники дебатов обращаются друг к другу, употребляя формулу «господин (госпожа)».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дебатах выступают поочередно защитники и противники тезиса. Первым выступает тот, кто защищает тезис и одновременно его развивает. После него выступает главный оратор от оппозиции, который формулирует и защищает антитезис. Дальше роли распределяются следующим образом: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1) вторые номера обеих сторон по очереди приводят аргументы в пользу своего тезиса (антитезиса);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2) третьи номера опровергают аргументы соперников;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3) четвертые номера подытоживают то, что было сказано обеими сторонами во время дебатов.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Последним выступает четвертый номер команды, который защищает антитезис.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После выступления главных ораторов начинаются дебаты в зале. Каждый из присутствующих имеет право голоса (в том числе и члены команд). Выступающие по очереди представляют стороны защитников и противников тезиса. Дебаты продолжаются до того времени, пока все желающие не выскажутся, или до соответствующей команды председателя.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Выступающий, в зависимости от своей позиции, подходит к определенной стороне кафедры, становится рядом с ней и кратко излагает свою мысль.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Участники на протяжении всего времени дебатов имеют право задавать вопросы выступающему и давать дополнительную информацию. Для этого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необходимо поднять руку, встать с места и сказать: «Вопрос» или «Информация». Выступающий имеет право удовлетворить или отклонить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желание участника словами «Пожалуйста» или «Нет, спасибо». В случае согласия выступающего время вопроса или информации со стороны участника прибавляется ко времени, отведенному на выступление. Желательно, чтобы вопросы и информация со стороны участников не превышали 2-3 предложений.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Если выступающий не дал согласия на вопрос или информацию с места, то желающий выступить должен молча сесть.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Выступающий и председательствующий могут в любой момент остановить человека, который задает вопрос или сообщает информацию.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Выступающий должен придерживаться времени, выделенного на выступление: для первых номеров – 5 минут; вторых, третьих, четвертых – 3-4 минуты. Участники дебатов – по 2 минуты. Время, которое остается до конца выступления любого участника дебатов, показывает секретарь. Председатель имеет право прервать выступление в случае нарушения процедуры.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Участники дебатов могут меняться местами или покидать помещение только в перерывах между выступлениями.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Председатель успокаивает присутствующих, говоря слово «Тишина». В исключительных случаях он имеет право выставить за дверь участников, которые нарушают правила участия в дебатах.</w:t>
      </w:r>
    </w:p>
    <w:p w:rsidR="00577A13" w:rsidRPr="00577A13" w:rsidRDefault="00577A13" w:rsidP="00577A13">
      <w:pPr>
        <w:spacing w:before="225" w:after="100" w:afterAutospacing="1" w:line="288" w:lineRule="atLeast"/>
        <w:ind w:left="225" w:right="375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577A13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После дебатов проводится голосование, в котором все высказываются в пользу выбранной позиции, а также присоединяются к защитникам или противникам тезиса, занимая соответствующие места рядом с ними.</w:t>
      </w:r>
    </w:p>
    <w:p w:rsidR="0025578B" w:rsidRPr="00577A13" w:rsidRDefault="0025578B" w:rsidP="00577A13"/>
    <w:sectPr w:rsidR="0025578B" w:rsidRPr="00577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Verdana"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265BA"/>
    <w:multiLevelType w:val="multilevel"/>
    <w:tmpl w:val="9FAAD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1F66153"/>
    <w:multiLevelType w:val="multilevel"/>
    <w:tmpl w:val="13A2A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42405E3"/>
    <w:multiLevelType w:val="multilevel"/>
    <w:tmpl w:val="2AC4E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A13"/>
    <w:rsid w:val="001E5D8E"/>
    <w:rsid w:val="0025578B"/>
    <w:rsid w:val="00577A13"/>
    <w:rsid w:val="00EB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629D4"/>
  <w15:chartTrackingRefBased/>
  <w15:docId w15:val="{7BDA7952-F298-4C46-9342-77B6CCCD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7A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77A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7A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77A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77A13"/>
    <w:rPr>
      <w:color w:val="0000FF"/>
      <w:u w:val="single"/>
    </w:rPr>
  </w:style>
  <w:style w:type="character" w:customStyle="1" w:styleId="w">
    <w:name w:val="w"/>
    <w:basedOn w:val="a0"/>
    <w:rsid w:val="00577A13"/>
  </w:style>
  <w:style w:type="paragraph" w:styleId="a4">
    <w:name w:val="Normal (Web)"/>
    <w:basedOn w:val="a"/>
    <w:uiPriority w:val="99"/>
    <w:semiHidden/>
    <w:unhideWhenUsed/>
    <w:rsid w:val="00577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ctext">
    <w:name w:val="toctext"/>
    <w:basedOn w:val="a0"/>
    <w:rsid w:val="00577A13"/>
  </w:style>
  <w:style w:type="character" w:customStyle="1" w:styleId="mw-headline">
    <w:name w:val="mw-headline"/>
    <w:basedOn w:val="a0"/>
    <w:rsid w:val="00577A13"/>
  </w:style>
  <w:style w:type="character" w:styleId="a5">
    <w:name w:val="Strong"/>
    <w:basedOn w:val="a0"/>
    <w:uiPriority w:val="22"/>
    <w:qFormat/>
    <w:rsid w:val="00577A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45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2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0970">
          <w:marLeft w:val="-1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2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777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186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66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1463</Words>
  <Characters>8344</Characters>
  <Application>Microsoft Office Word</Application>
  <DocSecurity>0</DocSecurity>
  <Lines>69</Lines>
  <Paragraphs>19</Paragraphs>
  <ScaleCrop>false</ScaleCrop>
  <Company/>
  <LinksUpToDate>false</LinksUpToDate>
  <CharactersWithSpaces>9788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Ризеда</dc:creator>
  <cp:keywords/>
  <dc:description/>
  <cp:lastModifiedBy>Ризеда</cp:lastModifiedBy>
  <cp:revision>6</cp:revision>
  <dcterms:created xsi:type="dcterms:W3CDTF">2020-03-19T05:48:00Z</dcterms:created>
  <dcterms:modified xsi:type="dcterms:W3CDTF">2020-03-19T10:32:00Z</dcterms:modified>
</cp:coreProperties>
</file>